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 xml:space="preserve">РАБОЧЕЙ ПРОГРАММЫ </w:t>
      </w:r>
      <w:r w:rsidR="00605EBC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ПМ.03 </w:t>
      </w:r>
      <w:r w:rsidRPr="009A422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ПРОВЕДЕНИЕ СТАНДАРТНЫХ И СЕРТИФИКАЦИОННЫХ ИСПЫТАНИЙ УЗЛОВ И БЛОКОВ РАДИОЭЛЕКТРОННОГО ИЗДЕЛИЯ</w:t>
      </w: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A4227" w:rsidRPr="009A4227" w:rsidRDefault="009A4227" w:rsidP="009A4227">
      <w:pPr>
        <w:numPr>
          <w:ilvl w:val="1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Область применения программы</w:t>
      </w:r>
    </w:p>
    <w:p w:rsidR="009A4227" w:rsidRPr="009A4227" w:rsidRDefault="009A4227" w:rsidP="009A4227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Программа профессионального модуля (далее программа) — является частью основной профессиональной образовательной программы в соответствии с ФГОС СПО по специальности </w:t>
      </w:r>
      <w:r w:rsidRPr="009A4227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11.02.01 Радиоаппаратостроение</w:t>
      </w:r>
      <w:r w:rsidRPr="009A4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части освоения основного вида профессиональной деятельности (ВПД): </w:t>
      </w:r>
      <w:r w:rsidRPr="009A422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Проведение стандартных и сертификационных испытаний узлов и блоков радиоэлектронного изделия. </w:t>
      </w:r>
      <w:r w:rsidRPr="009A4227">
        <w:rPr>
          <w:rFonts w:ascii="Times New Roman" w:eastAsia="Times New Roman" w:hAnsi="Times New Roman" w:cs="Times New Roman"/>
          <w:sz w:val="28"/>
          <w:szCs w:val="28"/>
          <w:lang w:eastAsia="ar-SA"/>
        </w:rPr>
        <w:t>и соответствующих профессиональных компетенций (ПК):</w:t>
      </w:r>
    </w:p>
    <w:p w:rsidR="009A4227" w:rsidRPr="009A4227" w:rsidRDefault="009A4227" w:rsidP="009A422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3.1. Выбирать измерительные приборы и оборудование для проведения испытаний узлов и блоков радиоэлектронных изделий и измерять их параметры и характеристики.</w:t>
      </w:r>
    </w:p>
    <w:p w:rsidR="009A4227" w:rsidRPr="009A4227" w:rsidRDefault="009A4227" w:rsidP="009A422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3.2. Использовать методики проведения испытаний радиоэлектронных изделий.</w:t>
      </w:r>
    </w:p>
    <w:p w:rsidR="009A4227" w:rsidRPr="009A4227" w:rsidRDefault="009A4227" w:rsidP="009A422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3.3. Осуществлять контроль качества радиотехнических изделий.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</w:pP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9A422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11.02.01 Радиоаппаратостроение</w:t>
      </w: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1.2. Цели и задачи профессионального модуля — требования к результатам освоения профессионального модуля</w:t>
      </w: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sz w:val="28"/>
          <w:szCs w:val="28"/>
          <w:lang w:eastAsia="ar-SA"/>
        </w:rPr>
        <w:t>С целью овладения указанным видом профессиональной деятельности и соответствующими профессиональными компетенциями, обучающийся в ходе освоения профессионального модуля должен:</w:t>
      </w: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иметь практический опыт: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-проведения стандартных и сертификационных испытаний узлов и блоков радиоэлектронного изделия;</w:t>
      </w:r>
    </w:p>
    <w:p w:rsidR="009A4227" w:rsidRPr="009A4227" w:rsidRDefault="009A4227" w:rsidP="009A4227">
      <w:pPr>
        <w:tabs>
          <w:tab w:val="left" w:pos="916"/>
          <w:tab w:val="left" w:pos="71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уметь:</w:t>
      </w:r>
      <w:r w:rsidRPr="009A422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Pr="009A422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-выбирать необходимую измерительную технику и оборудование для проведения испытаний;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-проводить стандартные и сертифицированные измерения;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-использовать необходимое оборудование и измерительную технику при проведении испытаний;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-проводить различные испытания регулируемых узлов и блоков радиоэлектронного изделия;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-оценивать качество и надежность изделий;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-оформлять документацию по управлению качеством продукции;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-применять программные средства в профессиональной деятельности;</w:t>
      </w: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знать: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-способы и приемы измерения электрических величии;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-принципы действия испытательного оборудования;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-порядок снятия показаний электроизмерительных приборов;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-виды испытаний узлов и блоков радиоэлектронных изделий;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-методики проведения испытаний узлов и блоков радиоэлектронных изделий;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-правила предъявления и рассмотрения рекламаций по качеству сырья, материалов, полуфабрикатов, комплектующих изделий и готовой продукции;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-назначение, устройство, принцип действия автоматических средств измерения и контрольно-измерительного оборудования;</w:t>
      </w:r>
    </w:p>
    <w:p w:rsidR="009A4227" w:rsidRPr="009A4227" w:rsidRDefault="009A4227" w:rsidP="009A42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-методы и средства измерения.</w:t>
      </w:r>
    </w:p>
    <w:p w:rsidR="009A4227" w:rsidRPr="009A4227" w:rsidRDefault="009A4227" w:rsidP="009A4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4227" w:rsidRPr="009A4227" w:rsidRDefault="009A4227" w:rsidP="009A4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1.3. Рекомендуемое количество часов на освоение программы профессионального модуля:</w:t>
      </w: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sz w:val="28"/>
          <w:szCs w:val="28"/>
          <w:lang w:eastAsia="ar-SA"/>
        </w:rPr>
        <w:t>всего — 834 часа, в том числе:</w:t>
      </w: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максимальной учебной нагрузки обучающегося — 654 часа, включая:</w:t>
      </w: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обязательной аудиторной учебной нагрузки обучающегося — 436 часов; </w:t>
      </w: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самостоятельной работы обучающегося — 218 часов;</w:t>
      </w:r>
    </w:p>
    <w:p w:rsidR="009A4227" w:rsidRPr="009A4227" w:rsidRDefault="009A4227" w:rsidP="009A4227">
      <w:pPr>
        <w:suppressAutoHyphens/>
        <w:spacing w:after="0" w:line="240" w:lineRule="auto"/>
        <w:ind w:left="426" w:firstLine="141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9A4227" w:rsidRPr="009A4227" w:rsidSect="00B24499">
          <w:pgSz w:w="11906" w:h="16838"/>
          <w:pgMar w:top="567" w:right="851" w:bottom="992" w:left="1418" w:header="708" w:footer="709" w:gutter="0"/>
          <w:cols w:space="720"/>
          <w:docGrid w:linePitch="326"/>
        </w:sectPr>
      </w:pPr>
      <w:r w:rsidRPr="009A422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производственной практики — 180 часов.</w:t>
      </w:r>
    </w:p>
    <w:p w:rsidR="009A4227" w:rsidRPr="009A4227" w:rsidRDefault="009A4227" w:rsidP="009A42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aps/>
          <w:kern w:val="1"/>
          <w:sz w:val="28"/>
          <w:szCs w:val="28"/>
          <w:lang w:eastAsia="ar-SA"/>
        </w:rPr>
        <w:lastRenderedPageBreak/>
        <w:t>1</w:t>
      </w:r>
      <w:r w:rsidRPr="009A4227">
        <w:rPr>
          <w:rFonts w:ascii="Times New Roman" w:eastAsia="Times New Roman" w:hAnsi="Times New Roman" w:cs="Times New Roman"/>
          <w:b/>
          <w:bCs/>
          <w:caps/>
          <w:kern w:val="1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b/>
          <w:bCs/>
          <w:caps/>
          <w:kern w:val="1"/>
          <w:sz w:val="28"/>
          <w:szCs w:val="28"/>
          <w:lang w:eastAsia="ar-SA"/>
        </w:rPr>
        <w:t>4</w:t>
      </w:r>
      <w:r w:rsidRPr="009A4227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Р</w:t>
      </w:r>
      <w:r w:rsidRPr="009A4227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езультаты освоения профессионального модуля </w:t>
      </w: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Результатом освоения программы профессионального модуля является овладение обучающимся видом профессиональной деятельности : </w:t>
      </w:r>
      <w:r w:rsidRPr="009A4227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ПМ.03 </w:t>
      </w:r>
      <w:r w:rsidRPr="009A422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Проведение стандартных и сертификационных испытаний узлов и блоков радиоэлектронного изделия</w:t>
      </w:r>
      <w:r w:rsidRPr="009A4227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 профессиональными (ПК) и общими (ОК) компетенциями:</w:t>
      </w:r>
    </w:p>
    <w:p w:rsidR="009A4227" w:rsidRPr="009A4227" w:rsidRDefault="009A4227" w:rsidP="009A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47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7"/>
        <w:gridCol w:w="8019"/>
      </w:tblGrid>
      <w:tr w:rsidR="009A4227" w:rsidRPr="009A4227" w:rsidTr="00757DCC">
        <w:trPr>
          <w:trHeight w:val="651"/>
          <w:jc w:val="center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9A4227" w:rsidRPr="009A4227" w:rsidTr="00757DCC">
        <w:trPr>
          <w:jc w:val="center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ПК 3.1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Выбирать измерительные приборы и оборудование для проведения испытаний узлов и блоков радиоэлектронных изделий и измерять их параметры и характеристики.</w:t>
            </w:r>
          </w:p>
        </w:tc>
      </w:tr>
      <w:tr w:rsidR="009A4227" w:rsidRPr="009A4227" w:rsidTr="00757DCC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ПК 3.2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Использовать методики проведения испытаний радиоэлектронных изделий.</w:t>
            </w:r>
          </w:p>
        </w:tc>
      </w:tr>
      <w:tr w:rsidR="009A4227" w:rsidRPr="009A4227" w:rsidTr="00757DCC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ПК 3.3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Осуществлять контроль качества радиотехнических изделий.</w:t>
            </w:r>
          </w:p>
        </w:tc>
      </w:tr>
      <w:tr w:rsidR="009A4227" w:rsidRPr="009A4227" w:rsidTr="00757DCC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1.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A4227" w:rsidRPr="009A4227" w:rsidTr="00757DCC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9A4227" w:rsidRPr="009A4227" w:rsidTr="00757DCC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</w:t>
            </w: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9A4227" w:rsidRPr="009A4227" w:rsidTr="00757DCC">
        <w:trPr>
          <w:trHeight w:val="821"/>
          <w:jc w:val="center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4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9A4227" w:rsidRPr="009A4227" w:rsidTr="00757DCC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5.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9A4227" w:rsidRPr="009A4227" w:rsidTr="00757DCC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6.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в коллективе и команде, эффективно общаться с коллегами, руководством, потребителями</w:t>
            </w: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9A4227" w:rsidRPr="009A4227" w:rsidTr="00757DCC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7.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9A4227" w:rsidRPr="009A4227" w:rsidTr="00757DCC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8.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9A4227" w:rsidRPr="009A4227" w:rsidTr="00757DCC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9.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22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В результате освоения программы у обучающегося формируются </w:t>
      </w:r>
      <w:r w:rsidRPr="009A422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личностные</w:t>
      </w:r>
      <w:r w:rsidRPr="009A4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результаты:</w:t>
      </w:r>
    </w:p>
    <w:p w:rsidR="009A4227" w:rsidRPr="009A4227" w:rsidRDefault="009A4227" w:rsidP="009A4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47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7"/>
        <w:gridCol w:w="8019"/>
      </w:tblGrid>
      <w:tr w:rsidR="009A4227" w:rsidRPr="009A4227" w:rsidTr="00757DCC">
        <w:trPr>
          <w:trHeight w:val="651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9A4227" w:rsidRPr="009A4227" w:rsidTr="00757DCC"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ЛР13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Проявление способности проявлять к клиентам максимальные чуткость, вежливость, внимание, выдержку, предусмотрительность, терпение</w:t>
            </w:r>
          </w:p>
        </w:tc>
      </w:tr>
      <w:tr w:rsidR="009A4227" w:rsidRPr="009A4227" w:rsidTr="00757DCC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ЛР14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ar-SA"/>
              </w:rPr>
              <w:t>Осознание и выполнение требования трудовой дисциплины</w:t>
            </w:r>
          </w:p>
        </w:tc>
      </w:tr>
      <w:tr w:rsidR="009A4227" w:rsidRPr="009A4227" w:rsidTr="00757DCC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ЛР15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ar-SA"/>
              </w:rPr>
              <w:t>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      </w:r>
          </w:p>
        </w:tc>
      </w:tr>
      <w:tr w:rsidR="009A4227" w:rsidRPr="009A4227" w:rsidTr="00757DCC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ЛР16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Выполнение требования действующего законодательства, правил и положений внутренней документации Компании в полном объеме</w:t>
            </w:r>
          </w:p>
        </w:tc>
      </w:tr>
      <w:tr w:rsidR="009A4227" w:rsidRPr="009A4227" w:rsidTr="00757DCC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ЛР17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Добросовестное, соответствие высоким стандартам бизнес-этики и способствующий разрешению явных и скрытых конфликтов интересов, возникающих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      </w:r>
          </w:p>
        </w:tc>
      </w:tr>
      <w:tr w:rsidR="009A4227" w:rsidRPr="009A4227" w:rsidTr="00757DCC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ЛР18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</w:t>
            </w:r>
          </w:p>
        </w:tc>
      </w:tr>
      <w:tr w:rsidR="009A4227" w:rsidRPr="009A4227" w:rsidTr="00757DCC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ЛР19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Осознание принципов корпоративной социальной ответственности, соблюдение минимальные стандарты социально ответственного поведения по отношению к пользователям информационного пространства</w:t>
            </w:r>
          </w:p>
        </w:tc>
      </w:tr>
      <w:tr w:rsidR="009A4227" w:rsidRPr="009A4227" w:rsidTr="00757DCC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ЛР20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A4227" w:rsidRPr="009A4227" w:rsidRDefault="009A4227" w:rsidP="009A42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9A422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Соблюдение установленного дресс-код</w:t>
            </w:r>
          </w:p>
        </w:tc>
      </w:tr>
    </w:tbl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2B7B11" w:rsidRDefault="00E97A9A" w:rsidP="00E97A9A">
      <w:pPr>
        <w:pStyle w:val="a3"/>
        <w:ind w:left="375"/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2B7B11">
        <w:rPr>
          <w:rFonts w:ascii="Times New Roman" w:hAnsi="Times New Roman" w:cs="Times New Roman"/>
          <w:b/>
          <w:sz w:val="28"/>
        </w:rPr>
        <w:t xml:space="preserve">Содержание </w:t>
      </w:r>
      <w:r w:rsidR="00E53676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6264B6" w:rsidRDefault="006264B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E46" w:rsidRPr="00E97A9A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A4227">
        <w:rPr>
          <w:rFonts w:ascii="Times New Roman" w:hAnsi="Times New Roman" w:cs="Times New Roman"/>
          <w:b/>
          <w:bCs/>
          <w:sz w:val="28"/>
          <w:szCs w:val="28"/>
        </w:rPr>
        <w:t>МДК 03.01 Методы проведения стандартных и сертификационных испытаний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A4227">
        <w:rPr>
          <w:rFonts w:ascii="Times New Roman" w:hAnsi="Times New Roman" w:cs="Times New Roman"/>
          <w:b/>
          <w:bCs/>
          <w:sz w:val="28"/>
          <w:szCs w:val="28"/>
        </w:rPr>
        <w:t>Раздел 1 Производство узлов и блоков радиоэлектронной аппаратуры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1.1 Классификация РЭС по функциональным признакам. Жизненный цикл РЭС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1.2 Организация конструкторско - технологических работ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 xml:space="preserve">Тема 1.3 Особенности конструирования электронной аппаратуры различного </w:t>
      </w:r>
      <w:r w:rsidRPr="009A4227">
        <w:rPr>
          <w:rFonts w:ascii="Times New Roman" w:hAnsi="Times New Roman" w:cs="Times New Roman"/>
          <w:bCs/>
          <w:sz w:val="28"/>
          <w:szCs w:val="28"/>
        </w:rPr>
        <w:lastRenderedPageBreak/>
        <w:t>функционального назначения.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1.4 Технологические процессы изготовления электрорадиоэлементов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1.5 Технологические процессы изготовления электрорадиоэлементов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1.6 Печатные платы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1.7 Сборка, монтаж и регулировка РЭС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A4227">
        <w:rPr>
          <w:rFonts w:ascii="Times New Roman" w:hAnsi="Times New Roman" w:cs="Times New Roman"/>
          <w:b/>
          <w:bCs/>
          <w:sz w:val="28"/>
          <w:szCs w:val="28"/>
        </w:rPr>
        <w:t>Раздел 2 Общие принципы организации и технологии испытания радиоэлектронных средств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2.1 Назначение испытаний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2.2 Классификация испытаний. Способы проведения испытаний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2.3 Сертификация продукции и услуг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A4227">
        <w:rPr>
          <w:rFonts w:ascii="Times New Roman" w:hAnsi="Times New Roman" w:cs="Times New Roman"/>
          <w:b/>
          <w:bCs/>
          <w:sz w:val="28"/>
          <w:szCs w:val="28"/>
        </w:rPr>
        <w:t>Раздел 3 Средства измерительной техники и оборудования для проведения испытаний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3.1 Оборудование для проведения испытаний.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3.2 Средства измерительной техники для проведения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испытаний.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A4227">
        <w:rPr>
          <w:rFonts w:ascii="Times New Roman" w:hAnsi="Times New Roman" w:cs="Times New Roman"/>
          <w:b/>
          <w:bCs/>
          <w:sz w:val="28"/>
          <w:szCs w:val="28"/>
        </w:rPr>
        <w:t>Раздел 4 Микропроцессорная техника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4.1 Общие сведения и структура микропроцессоров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4.2 Архитектура и структура современных микропроцессоров и построение микропроцессорных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систем на их базе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4.3 Интерфейсы встраиваемых микропроцессорных систем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4.4 Микроконтроллеры. Организация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микроконтроллерных систем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4.5 Методика разработки программного обеспечения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микропроцессорных систем,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микроконтроллерных систем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A4227">
        <w:rPr>
          <w:rFonts w:ascii="Times New Roman" w:hAnsi="Times New Roman" w:cs="Times New Roman"/>
          <w:b/>
          <w:bCs/>
          <w:sz w:val="28"/>
          <w:szCs w:val="28"/>
        </w:rPr>
        <w:t>МДК 03.02 Методы оценки качества и управления качеством продукции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A4227">
        <w:rPr>
          <w:rFonts w:ascii="Times New Roman" w:hAnsi="Times New Roman" w:cs="Times New Roman"/>
          <w:b/>
          <w:bCs/>
          <w:sz w:val="28"/>
          <w:szCs w:val="28"/>
        </w:rPr>
        <w:t>Раздел 1. Испытания и проведение контроля радиотехнических систем, узлов и блоков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1.1 Виды испытаний радиотехнических систем, узлов и блоков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1.2 Методы оценки качества радиоэлектронных средств.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A4227">
        <w:rPr>
          <w:rFonts w:ascii="Times New Roman" w:hAnsi="Times New Roman" w:cs="Times New Roman"/>
          <w:b/>
          <w:bCs/>
          <w:sz w:val="28"/>
          <w:szCs w:val="28"/>
        </w:rPr>
        <w:t>Раздел 2 Организация контроля качества радиоэлектронных средств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2.1 Контроль качества РЭС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2.2 Менеджмент качества РЭС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A4227">
        <w:rPr>
          <w:rFonts w:ascii="Times New Roman" w:hAnsi="Times New Roman" w:cs="Times New Roman"/>
          <w:bCs/>
          <w:sz w:val="28"/>
          <w:szCs w:val="28"/>
        </w:rPr>
        <w:t>Тема 2.3 Технические методы контроля РЭС</w:t>
      </w: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A4227" w:rsidRPr="009A4227" w:rsidRDefault="009A4227" w:rsidP="009A422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D0E46" w:rsidRPr="00ED0E46" w:rsidRDefault="00ED0E46" w:rsidP="00E97A9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sectPr w:rsidR="00ED0E46" w:rsidRPr="00ED0E46" w:rsidSect="0085762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C49" w:rsidRDefault="00B27C49" w:rsidP="00ED0E46">
      <w:pPr>
        <w:spacing w:after="0" w:line="240" w:lineRule="auto"/>
      </w:pPr>
      <w:r>
        <w:separator/>
      </w:r>
    </w:p>
  </w:endnote>
  <w:endnote w:type="continuationSeparator" w:id="1">
    <w:p w:rsidR="00B27C49" w:rsidRDefault="00B27C49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BC" w:rsidRDefault="00623F3E">
    <w:pPr>
      <w:pStyle w:val="aa"/>
      <w:ind w:right="360"/>
      <w:jc w:val="right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left:0;text-align:left;margin-left:546.7pt;margin-top:.05pt;width:6pt;height:13.75pt;z-index:251660288;mso-wrap-distance-left:0;mso-wrap-distance-right:0;mso-position-horizontal-relative:page" stroked="f">
          <v:fill opacity="0" color2="black"/>
          <v:textbox style="mso-next-textbox:#_x0000_s3074" inset="0,0,0,0">
            <w:txbxContent>
              <w:p w:rsidR="00605EBC" w:rsidRDefault="00623F3E">
                <w:pPr>
                  <w:pStyle w:val="aa"/>
                </w:pPr>
                <w:r>
                  <w:rPr>
                    <w:rStyle w:val="a9"/>
                  </w:rPr>
                  <w:fldChar w:fldCharType="begin"/>
                </w:r>
                <w:r w:rsidR="00605EBC">
                  <w:rPr>
                    <w:rStyle w:val="a9"/>
                  </w:rPr>
                  <w:instrText xml:space="preserve"> PAGE </w:instrText>
                </w:r>
                <w:r>
                  <w:rPr>
                    <w:rStyle w:val="a9"/>
                  </w:rPr>
                  <w:fldChar w:fldCharType="separate"/>
                </w:r>
                <w:r w:rsidR="009A4227">
                  <w:rPr>
                    <w:rStyle w:val="a9"/>
                    <w:noProof/>
                  </w:rPr>
                  <w:t>4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  <w:p w:rsidR="00605EBC" w:rsidRDefault="00605EBC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C49" w:rsidRDefault="00B27C49" w:rsidP="00ED0E46">
      <w:pPr>
        <w:spacing w:after="0" w:line="240" w:lineRule="auto"/>
      </w:pPr>
      <w:r>
        <w:separator/>
      </w:r>
    </w:p>
  </w:footnote>
  <w:footnote w:type="continuationSeparator" w:id="1">
    <w:p w:rsidR="00B27C49" w:rsidRDefault="00B27C49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27DEEC3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F9B3781"/>
    <w:multiLevelType w:val="multilevel"/>
    <w:tmpl w:val="28909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C5B13BD"/>
    <w:multiLevelType w:val="hybridMultilevel"/>
    <w:tmpl w:val="C9A65B8C"/>
    <w:lvl w:ilvl="0" w:tplc="647ECB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5565F7"/>
    <w:rsid w:val="000451BD"/>
    <w:rsid w:val="000635C5"/>
    <w:rsid w:val="00077F17"/>
    <w:rsid w:val="000862DF"/>
    <w:rsid w:val="00125B78"/>
    <w:rsid w:val="00154330"/>
    <w:rsid w:val="001B5910"/>
    <w:rsid w:val="001D7648"/>
    <w:rsid w:val="001E1BA6"/>
    <w:rsid w:val="001F56CF"/>
    <w:rsid w:val="002544E9"/>
    <w:rsid w:val="002600B3"/>
    <w:rsid w:val="002702AA"/>
    <w:rsid w:val="002A40B3"/>
    <w:rsid w:val="002B7B11"/>
    <w:rsid w:val="002E653C"/>
    <w:rsid w:val="00321353"/>
    <w:rsid w:val="00324EE4"/>
    <w:rsid w:val="00346561"/>
    <w:rsid w:val="003948F1"/>
    <w:rsid w:val="003C4296"/>
    <w:rsid w:val="003F6CD1"/>
    <w:rsid w:val="004012C9"/>
    <w:rsid w:val="0044691E"/>
    <w:rsid w:val="004721AD"/>
    <w:rsid w:val="004803A2"/>
    <w:rsid w:val="004910F2"/>
    <w:rsid w:val="004F42F3"/>
    <w:rsid w:val="004F537B"/>
    <w:rsid w:val="0054002A"/>
    <w:rsid w:val="005565F7"/>
    <w:rsid w:val="00557772"/>
    <w:rsid w:val="005E5706"/>
    <w:rsid w:val="005E5BF4"/>
    <w:rsid w:val="00605EBC"/>
    <w:rsid w:val="006157CE"/>
    <w:rsid w:val="00623F3E"/>
    <w:rsid w:val="006264B6"/>
    <w:rsid w:val="0065632A"/>
    <w:rsid w:val="00682BDF"/>
    <w:rsid w:val="00693BC8"/>
    <w:rsid w:val="00715E28"/>
    <w:rsid w:val="007A5EDF"/>
    <w:rsid w:val="00857629"/>
    <w:rsid w:val="008D4C55"/>
    <w:rsid w:val="008E6898"/>
    <w:rsid w:val="008F4A73"/>
    <w:rsid w:val="009170B1"/>
    <w:rsid w:val="009A4227"/>
    <w:rsid w:val="009F1029"/>
    <w:rsid w:val="00A1126B"/>
    <w:rsid w:val="00A3159B"/>
    <w:rsid w:val="00AE0CC8"/>
    <w:rsid w:val="00B10C3C"/>
    <w:rsid w:val="00B24BCC"/>
    <w:rsid w:val="00B27C49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53676"/>
    <w:rsid w:val="00E953B8"/>
    <w:rsid w:val="00E97A9A"/>
    <w:rsid w:val="00EA2A1A"/>
    <w:rsid w:val="00ED0E46"/>
    <w:rsid w:val="00F6095A"/>
    <w:rsid w:val="00FD2E7E"/>
    <w:rsid w:val="00FD4B11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29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9">
    <w:name w:val="page number"/>
    <w:uiPriority w:val="99"/>
    <w:rsid w:val="00605EBC"/>
    <w:rPr>
      <w:rFonts w:cs="Times New Roman"/>
    </w:rPr>
  </w:style>
  <w:style w:type="paragraph" w:styleId="aa">
    <w:name w:val="footer"/>
    <w:basedOn w:val="a"/>
    <w:link w:val="11"/>
    <w:uiPriority w:val="99"/>
    <w:rsid w:val="00605EB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605EBC"/>
  </w:style>
  <w:style w:type="character" w:customStyle="1" w:styleId="11">
    <w:name w:val="Нижний колонтитул Знак1"/>
    <w:link w:val="aa"/>
    <w:uiPriority w:val="99"/>
    <w:locked/>
    <w:rsid w:val="00605EB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8</cp:revision>
  <cp:lastPrinted>2021-11-18T07:49:00Z</cp:lastPrinted>
  <dcterms:created xsi:type="dcterms:W3CDTF">2021-11-18T14:01:00Z</dcterms:created>
  <dcterms:modified xsi:type="dcterms:W3CDTF">2021-11-19T10:34:00Z</dcterms:modified>
</cp:coreProperties>
</file>